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6B3839" w:rsidRDefault="001F729A" w:rsidP="00911CAA">
      <w:pPr>
        <w:pStyle w:val="Unit"/>
      </w:pPr>
      <w:r w:rsidRPr="006B3839">
        <w:t>Unit</w:t>
      </w:r>
      <w:r w:rsidR="00CD2B6F" w:rsidRPr="006B3839">
        <w:t xml:space="preserve"> 1</w:t>
      </w:r>
      <w:r w:rsidRPr="006B3839">
        <w:t>:</w:t>
      </w:r>
      <w:r w:rsidR="000E66D7" w:rsidRPr="006B3839">
        <w:tab/>
      </w:r>
      <w:r w:rsidR="003C4BAF" w:rsidRPr="006B3839">
        <w:t xml:space="preserve"> </w:t>
      </w:r>
      <w:r w:rsidR="00167332" w:rsidRPr="006B3839">
        <w:t>Who is Jesus Christ?</w:t>
      </w:r>
    </w:p>
    <w:p w14:paraId="18285D60" w14:textId="117F9A11" w:rsidR="00D242A8" w:rsidRPr="00DB0538" w:rsidRDefault="00CD2B6F" w:rsidP="00911CAA">
      <w:pPr>
        <w:pStyle w:val="Topic"/>
        <w:rPr>
          <w:color w:val="FF0000"/>
        </w:rPr>
      </w:pPr>
      <w:r w:rsidRPr="006B3839">
        <w:t>Theme</w:t>
      </w:r>
      <w:r w:rsidR="000B28BC">
        <w:t xml:space="preserve"> </w:t>
      </w:r>
      <w:r w:rsidR="009D6A18">
        <w:t>4</w:t>
      </w:r>
      <w:r w:rsidR="00D242A8" w:rsidRPr="006B3839">
        <w:t>:</w:t>
      </w:r>
      <w:r w:rsidR="000E66D7" w:rsidRPr="006B3839">
        <w:tab/>
      </w:r>
      <w:r w:rsidR="003C4BAF" w:rsidRPr="006B3839">
        <w:t xml:space="preserve"> </w:t>
      </w:r>
      <w:r w:rsidR="009D6A18" w:rsidRPr="009D6A18">
        <w:rPr>
          <w:rFonts w:ascii="Arial" w:hAnsi="Arial" w:cs="Arial"/>
          <w:shd w:val="clear" w:color="auto" w:fill="FFFFFF"/>
        </w:rPr>
        <w:t xml:space="preserve">The </w:t>
      </w:r>
      <w:r w:rsidR="00C7387D">
        <w:rPr>
          <w:rFonts w:ascii="Arial" w:hAnsi="Arial" w:cs="Arial"/>
          <w:shd w:val="clear" w:color="auto" w:fill="FFFFFF"/>
        </w:rPr>
        <w:t>Ble</w:t>
      </w:r>
      <w:r w:rsidR="00541E60">
        <w:rPr>
          <w:rFonts w:ascii="Arial" w:hAnsi="Arial" w:cs="Arial"/>
          <w:shd w:val="clear" w:color="auto" w:fill="FFFFFF"/>
        </w:rPr>
        <w:t>ssed Virgin Mary: Our Model for Discipleship</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FB1CDFE" w14:textId="158CCFC1" w:rsidR="00FE368D" w:rsidRPr="00E53453" w:rsidRDefault="00323826" w:rsidP="00E53453">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E53453">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FE368D" w:rsidRPr="000D33FD">
        <w:rPr>
          <w:rFonts w:eastAsiaTheme="minorHAnsi" w:cstheme="minorHAnsi"/>
          <w:sz w:val="22"/>
          <w:szCs w:val="22"/>
        </w:rPr>
        <w:t xml:space="preserve">Transfer Goals reflect CFLFF Learning Targets for </w:t>
      </w:r>
      <w:r w:rsidR="00FE368D" w:rsidRPr="000D33FD">
        <w:rPr>
          <w:rFonts w:eastAsiaTheme="minorHAnsi" w:cstheme="minorHAnsi"/>
          <w:b/>
          <w:sz w:val="22"/>
          <w:szCs w:val="22"/>
        </w:rPr>
        <w:t>mature adult</w:t>
      </w:r>
      <w:r w:rsidR="00FE368D" w:rsidRPr="000D33FD">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FE368D">
        <w:rPr>
          <w:rFonts w:eastAsiaTheme="minorHAnsi" w:cstheme="minorHAnsi"/>
          <w:sz w:val="24"/>
          <w:szCs w:val="24"/>
        </w:rPr>
        <w:t xml:space="preserve"> </w:t>
      </w:r>
      <w:r>
        <w:rPr>
          <w:rFonts w:eastAsiaTheme="minorHAnsi" w:cstheme="minorHAnsi"/>
          <w:sz w:val="24"/>
          <w:szCs w:val="24"/>
        </w:rPr>
        <w:br/>
      </w:r>
    </w:p>
    <w:p w14:paraId="633880EF" w14:textId="77777777" w:rsidR="00FE368D" w:rsidRDefault="00FE368D" w:rsidP="00052565">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8CC2E1F" w14:textId="77D5516F" w:rsidR="00B75EB4" w:rsidRPr="000D33FD" w:rsidRDefault="00751020" w:rsidP="00052565">
      <w:pPr>
        <w:pStyle w:val="ListParagraph"/>
        <w:widowControl w:val="0"/>
        <w:numPr>
          <w:ilvl w:val="0"/>
          <w:numId w:val="8"/>
        </w:numPr>
        <w:autoSpaceDE w:val="0"/>
        <w:autoSpaceDN w:val="0"/>
        <w:spacing w:after="0" w:line="240" w:lineRule="auto"/>
        <w:ind w:right="273"/>
        <w:rPr>
          <w:sz w:val="18"/>
          <w:szCs w:val="18"/>
        </w:rPr>
      </w:pPr>
      <w:r w:rsidRPr="000D33FD">
        <w:rPr>
          <w:sz w:val="22"/>
          <w:szCs w:val="22"/>
        </w:rPr>
        <w:t xml:space="preserve">The dogma of the Immaculate Conception states that Mary, by a special grace of God, was preserved from the corruption of Original Sin from the very moment of her conception. This grace made it possible for her to freely choose to cooperate with God and agree to be the Mother of the </w:t>
      </w:r>
      <w:r w:rsidRPr="000D33FD">
        <w:rPr>
          <w:spacing w:val="1"/>
          <w:sz w:val="22"/>
          <w:szCs w:val="22"/>
        </w:rPr>
        <w:t xml:space="preserve">Word </w:t>
      </w:r>
      <w:r w:rsidRPr="000D33FD">
        <w:rPr>
          <w:sz w:val="22"/>
          <w:szCs w:val="22"/>
        </w:rPr>
        <w:t>incarnate. While this grace made it possible, it did not determine her actions; she retained full freedom of</w:t>
      </w:r>
      <w:r w:rsidRPr="000D33FD">
        <w:rPr>
          <w:spacing w:val="7"/>
          <w:sz w:val="22"/>
          <w:szCs w:val="22"/>
        </w:rPr>
        <w:t xml:space="preserve"> </w:t>
      </w:r>
      <w:r w:rsidRPr="000D33FD">
        <w:rPr>
          <w:sz w:val="22"/>
          <w:szCs w:val="22"/>
        </w:rPr>
        <w:t xml:space="preserve">will. </w:t>
      </w:r>
      <w:r w:rsidR="00B75EB4" w:rsidRPr="000D33FD">
        <w:rPr>
          <w:sz w:val="22"/>
          <w:szCs w:val="22"/>
        </w:rPr>
        <w:t>(MA 1.3.27/CCC#</w:t>
      </w:r>
      <w:r w:rsidR="00F02EA3" w:rsidRPr="000D33FD">
        <w:rPr>
          <w:sz w:val="22"/>
          <w:szCs w:val="22"/>
        </w:rPr>
        <w:t xml:space="preserve"> </w:t>
      </w:r>
      <w:r w:rsidR="005D31CC" w:rsidRPr="000D33FD">
        <w:rPr>
          <w:sz w:val="22"/>
          <w:szCs w:val="22"/>
        </w:rPr>
        <w:t>491; 508; 2853)</w:t>
      </w:r>
      <w:r w:rsidR="00CA531F" w:rsidRPr="000D33FD">
        <w:rPr>
          <w:sz w:val="22"/>
          <w:szCs w:val="22"/>
        </w:rPr>
        <w:t xml:space="preserve">  </w:t>
      </w:r>
    </w:p>
    <w:p w14:paraId="3627B66D" w14:textId="0FFE6353" w:rsidR="00B75EB4" w:rsidRPr="000D33FD" w:rsidRDefault="0062319B" w:rsidP="00052565">
      <w:pPr>
        <w:pStyle w:val="ListParagraph"/>
        <w:widowControl w:val="0"/>
        <w:numPr>
          <w:ilvl w:val="0"/>
          <w:numId w:val="8"/>
        </w:numPr>
        <w:autoSpaceDE w:val="0"/>
        <w:autoSpaceDN w:val="0"/>
        <w:spacing w:after="0" w:line="240" w:lineRule="auto"/>
        <w:ind w:right="273"/>
        <w:rPr>
          <w:sz w:val="22"/>
          <w:szCs w:val="22"/>
        </w:rPr>
      </w:pPr>
      <w:r w:rsidRPr="000D33FD">
        <w:rPr>
          <w:sz w:val="22"/>
          <w:szCs w:val="22"/>
        </w:rPr>
        <w:t xml:space="preserve">Mary remained a virgin in conceiving her Son, a virgin in carrying him, a virgin in nursing him </w:t>
      </w:r>
      <w:r w:rsidR="00DC365E" w:rsidRPr="000D33FD">
        <w:rPr>
          <w:sz w:val="22"/>
          <w:szCs w:val="22"/>
        </w:rPr>
        <w:t xml:space="preserve">at her breast, always a virgin; </w:t>
      </w:r>
      <w:r w:rsidRPr="000D33FD">
        <w:rPr>
          <w:sz w:val="22"/>
          <w:szCs w:val="22"/>
        </w:rPr>
        <w:t>with her whole being she is the Handmaid of the Lord. (</w:t>
      </w:r>
      <w:r w:rsidR="00B75EB4" w:rsidRPr="000D33FD">
        <w:rPr>
          <w:sz w:val="22"/>
          <w:szCs w:val="22"/>
        </w:rPr>
        <w:t xml:space="preserve">MA 1.3.24/CCC# </w:t>
      </w:r>
      <w:r w:rsidR="00542BC2" w:rsidRPr="000D33FD">
        <w:rPr>
          <w:sz w:val="22"/>
          <w:szCs w:val="22"/>
        </w:rPr>
        <w:t>496; 499; 510)</w:t>
      </w:r>
    </w:p>
    <w:p w14:paraId="0229B87E" w14:textId="60174C84" w:rsidR="001E2968" w:rsidRPr="000D33FD" w:rsidRDefault="00B75EB4" w:rsidP="00052565">
      <w:pPr>
        <w:pStyle w:val="ListParagraph"/>
        <w:widowControl w:val="0"/>
        <w:numPr>
          <w:ilvl w:val="0"/>
          <w:numId w:val="8"/>
        </w:numPr>
        <w:autoSpaceDE w:val="0"/>
        <w:autoSpaceDN w:val="0"/>
        <w:spacing w:before="159" w:after="0" w:line="240" w:lineRule="auto"/>
        <w:rPr>
          <w:sz w:val="22"/>
          <w:szCs w:val="22"/>
        </w:rPr>
      </w:pPr>
      <w:r w:rsidRPr="000D33FD">
        <w:rPr>
          <w:sz w:val="22"/>
          <w:szCs w:val="22"/>
        </w:rPr>
        <w:t>Mary is the eschatological icon of the</w:t>
      </w:r>
      <w:r w:rsidRPr="000D33FD">
        <w:rPr>
          <w:spacing w:val="1"/>
          <w:sz w:val="22"/>
          <w:szCs w:val="22"/>
        </w:rPr>
        <w:t xml:space="preserve"> </w:t>
      </w:r>
      <w:r w:rsidRPr="000D33FD">
        <w:rPr>
          <w:sz w:val="22"/>
          <w:szCs w:val="22"/>
        </w:rPr>
        <w:t xml:space="preserve">Church. </w:t>
      </w:r>
      <w:r w:rsidRPr="000D33FD">
        <w:rPr>
          <w:rFonts w:eastAsiaTheme="minorHAnsi" w:cstheme="minorHAnsi"/>
          <w:sz w:val="22"/>
          <w:szCs w:val="22"/>
        </w:rPr>
        <w:t>(MA 5.5.21/CCC#</w:t>
      </w:r>
      <w:r w:rsidR="00B6606B" w:rsidRPr="000D33FD">
        <w:rPr>
          <w:rFonts w:eastAsiaTheme="minorHAnsi" w:cstheme="minorHAnsi"/>
          <w:sz w:val="22"/>
          <w:szCs w:val="22"/>
        </w:rPr>
        <w:t xml:space="preserve"> </w:t>
      </w:r>
      <w:r w:rsidR="00454B17" w:rsidRPr="000D33FD">
        <w:rPr>
          <w:rFonts w:eastAsiaTheme="minorHAnsi" w:cstheme="minorHAnsi"/>
          <w:sz w:val="22"/>
          <w:szCs w:val="22"/>
        </w:rPr>
        <w:t>972)</w:t>
      </w:r>
    </w:p>
    <w:p w14:paraId="487F6A90" w14:textId="1D34A1F2" w:rsidR="00052565" w:rsidRPr="00323826" w:rsidRDefault="00DE1676" w:rsidP="009F7075">
      <w:pPr>
        <w:pStyle w:val="ListParagraph"/>
        <w:widowControl w:val="0"/>
        <w:numPr>
          <w:ilvl w:val="0"/>
          <w:numId w:val="8"/>
        </w:numPr>
        <w:autoSpaceDE w:val="0"/>
        <w:autoSpaceDN w:val="0"/>
        <w:spacing w:after="0" w:line="240" w:lineRule="auto"/>
        <w:ind w:right="273"/>
        <w:rPr>
          <w:sz w:val="18"/>
          <w:szCs w:val="18"/>
        </w:rPr>
      </w:pPr>
      <w:r w:rsidRPr="000D33FD">
        <w:rPr>
          <w:sz w:val="22"/>
          <w:szCs w:val="22"/>
        </w:rPr>
        <w:t>The dogma of the Assumption states that Mary's body did not suffer the corruption of the grave but that she already enjoys the fruits of the Resurrection in which her soul is joined to a glorified body. In this she is the image of that which will be the state of all people at the time of the second coming of Jesus</w:t>
      </w:r>
      <w:r w:rsidRPr="000D33FD">
        <w:rPr>
          <w:spacing w:val="10"/>
          <w:sz w:val="22"/>
          <w:szCs w:val="22"/>
        </w:rPr>
        <w:t xml:space="preserve"> </w:t>
      </w:r>
      <w:r w:rsidRPr="000D33FD">
        <w:rPr>
          <w:sz w:val="22"/>
          <w:szCs w:val="22"/>
        </w:rPr>
        <w:t xml:space="preserve">Christ. </w:t>
      </w:r>
      <w:r w:rsidRPr="000D33FD">
        <w:rPr>
          <w:rFonts w:eastAsiaTheme="minorHAnsi" w:cstheme="minorHAnsi"/>
          <w:sz w:val="22"/>
          <w:szCs w:val="22"/>
        </w:rPr>
        <w:t>(MA 1.3.28/CCC#</w:t>
      </w:r>
      <w:r w:rsidR="00B6606B" w:rsidRPr="000D33FD">
        <w:rPr>
          <w:rFonts w:eastAsiaTheme="minorHAnsi" w:cstheme="minorHAnsi"/>
          <w:sz w:val="22"/>
          <w:szCs w:val="22"/>
        </w:rPr>
        <w:t xml:space="preserve"> 966; 974; 283)</w:t>
      </w:r>
    </w:p>
    <w:p w14:paraId="3410F1E6" w14:textId="77777777" w:rsidR="00323826" w:rsidRDefault="00323826" w:rsidP="00323826">
      <w:pPr>
        <w:widowControl w:val="0"/>
        <w:autoSpaceDE w:val="0"/>
        <w:autoSpaceDN w:val="0"/>
        <w:spacing w:after="0" w:line="240" w:lineRule="auto"/>
        <w:ind w:right="273"/>
        <w:rPr>
          <w:sz w:val="18"/>
          <w:szCs w:val="18"/>
        </w:rPr>
      </w:pPr>
    </w:p>
    <w:p w14:paraId="047784F5" w14:textId="77777777" w:rsidR="00323826" w:rsidRDefault="00323826" w:rsidP="00323826">
      <w:pPr>
        <w:widowControl w:val="0"/>
        <w:autoSpaceDE w:val="0"/>
        <w:autoSpaceDN w:val="0"/>
        <w:spacing w:after="0" w:line="240" w:lineRule="auto"/>
        <w:ind w:right="273"/>
        <w:rPr>
          <w:sz w:val="18"/>
          <w:szCs w:val="18"/>
        </w:rPr>
      </w:pPr>
    </w:p>
    <w:p w14:paraId="1E576F9A" w14:textId="77777777" w:rsidR="00323826" w:rsidRDefault="00323826" w:rsidP="00323826">
      <w:pPr>
        <w:widowControl w:val="0"/>
        <w:autoSpaceDE w:val="0"/>
        <w:autoSpaceDN w:val="0"/>
        <w:spacing w:after="0" w:line="240" w:lineRule="auto"/>
        <w:ind w:right="273"/>
        <w:rPr>
          <w:sz w:val="18"/>
          <w:szCs w:val="18"/>
        </w:rPr>
      </w:pPr>
    </w:p>
    <w:p w14:paraId="5EFF7A42" w14:textId="77777777" w:rsidR="00323826" w:rsidRDefault="00323826" w:rsidP="00323826">
      <w:pPr>
        <w:widowControl w:val="0"/>
        <w:autoSpaceDE w:val="0"/>
        <w:autoSpaceDN w:val="0"/>
        <w:spacing w:after="0" w:line="240" w:lineRule="auto"/>
        <w:ind w:right="273"/>
        <w:rPr>
          <w:sz w:val="18"/>
          <w:szCs w:val="18"/>
        </w:rPr>
      </w:pPr>
    </w:p>
    <w:p w14:paraId="2D7D4EEE" w14:textId="77777777" w:rsidR="00323826" w:rsidRDefault="00323826" w:rsidP="00323826">
      <w:pPr>
        <w:widowControl w:val="0"/>
        <w:autoSpaceDE w:val="0"/>
        <w:autoSpaceDN w:val="0"/>
        <w:spacing w:after="0" w:line="240" w:lineRule="auto"/>
        <w:ind w:right="273"/>
        <w:rPr>
          <w:sz w:val="18"/>
          <w:szCs w:val="18"/>
        </w:rPr>
      </w:pPr>
    </w:p>
    <w:p w14:paraId="043E77DC" w14:textId="77777777" w:rsidR="00323826" w:rsidRDefault="00323826" w:rsidP="00323826">
      <w:pPr>
        <w:widowControl w:val="0"/>
        <w:autoSpaceDE w:val="0"/>
        <w:autoSpaceDN w:val="0"/>
        <w:spacing w:after="0" w:line="240" w:lineRule="auto"/>
        <w:ind w:right="273"/>
        <w:rPr>
          <w:sz w:val="18"/>
          <w:szCs w:val="18"/>
        </w:rPr>
      </w:pPr>
    </w:p>
    <w:p w14:paraId="4027930B" w14:textId="77777777" w:rsidR="00323826" w:rsidRPr="00323826" w:rsidRDefault="00323826" w:rsidP="00323826">
      <w:pPr>
        <w:widowControl w:val="0"/>
        <w:autoSpaceDE w:val="0"/>
        <w:autoSpaceDN w:val="0"/>
        <w:spacing w:after="0" w:line="240" w:lineRule="auto"/>
        <w:ind w:right="273"/>
        <w:rPr>
          <w:sz w:val="18"/>
          <w:szCs w:val="18"/>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2353C46A">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7D8660C2" w:rsidR="00CD2B6F" w:rsidRPr="009F2DC8" w:rsidRDefault="00FE368D" w:rsidP="00CD2B6F">
            <w:pPr>
              <w:rPr>
                <w:sz w:val="26"/>
                <w:szCs w:val="26"/>
              </w:rPr>
            </w:pPr>
            <w:r>
              <w:rPr>
                <w:sz w:val="26"/>
                <w:szCs w:val="26"/>
              </w:rPr>
              <w:t>Formation Cycle B</w:t>
            </w:r>
          </w:p>
        </w:tc>
      </w:tr>
      <w:tr w:rsidR="00A81BC5" w:rsidRPr="00AE0AA0" w14:paraId="58D376CB" w14:textId="77777777" w:rsidTr="2353C46A">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6E085FB" w:rsidR="00A81BC5" w:rsidRPr="00052565" w:rsidRDefault="00323826" w:rsidP="00052565">
            <w:pPr>
              <w:pStyle w:val="ListParagraph"/>
              <w:numPr>
                <w:ilvl w:val="0"/>
                <w:numId w:val="2"/>
              </w:numPr>
              <w:spacing w:line="180" w:lineRule="auto"/>
              <w:rPr>
                <w:b/>
                <w:bCs w:val="0"/>
                <w:i/>
                <w:color w:val="050038"/>
                <w:sz w:val="28"/>
                <w:szCs w:val="28"/>
              </w:rPr>
            </w:pPr>
            <w:sdt>
              <w:sdtPr>
                <w:rPr>
                  <w:sz w:val="24"/>
                  <w:szCs w:val="24"/>
                </w:rPr>
                <w:id w:val="812755933"/>
                <w:lock w:val="sdtContentLocked"/>
                <w:placeholder>
                  <w:docPart w:val="DefaultPlaceholder_1081868574"/>
                </w:placeholder>
              </w:sdtPr>
              <w:sdtEndPr/>
              <w:sdtContent>
                <w:r w:rsidR="2353C46A" w:rsidRPr="2353C46A">
                  <w:rPr>
                    <w:rFonts w:asciiTheme="majorHAnsi" w:eastAsiaTheme="majorEastAsia" w:hAnsiTheme="majorHAnsi"/>
                    <w:b/>
                    <w:sz w:val="22"/>
                    <w:szCs w:val="22"/>
                  </w:rPr>
                  <w:t>Essential Question:</w:t>
                </w:r>
              </w:sdtContent>
            </w:sdt>
            <w:r w:rsidR="2353C46A" w:rsidRPr="2353C46A">
              <w:rPr>
                <w:sz w:val="24"/>
                <w:szCs w:val="24"/>
              </w:rPr>
              <w:t xml:space="preserve"> </w:t>
            </w:r>
            <w:r w:rsidR="2353C46A" w:rsidRPr="2353C46A">
              <w:rPr>
                <w:sz w:val="22"/>
                <w:szCs w:val="22"/>
              </w:rPr>
              <w:t xml:space="preserve"> </w:t>
            </w:r>
            <w:r w:rsidR="2353C46A" w:rsidRPr="00496DA5">
              <w:rPr>
                <w:b/>
                <w:i/>
                <w:sz w:val="28"/>
                <w:szCs w:val="28"/>
              </w:rPr>
              <w:t>How is Mary’s role in salvation hi</w:t>
            </w:r>
            <w:r w:rsidR="00496DA5" w:rsidRPr="00496DA5">
              <w:rPr>
                <w:b/>
                <w:i/>
                <w:sz w:val="28"/>
                <w:szCs w:val="28"/>
              </w:rPr>
              <w:t xml:space="preserve">story a model for discipleship? </w:t>
            </w:r>
          </w:p>
        </w:tc>
      </w:tr>
      <w:tr w:rsidR="00505F2F" w:rsidRPr="00AE0AA0" w14:paraId="4932B7BE" w14:textId="77777777" w:rsidTr="001548E4">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4107EE96" w:rsidP="00392C3C">
                <w:pPr>
                  <w:pStyle w:val="TableTitle"/>
                </w:pPr>
                <w:r>
                  <w:t>Key Learning Targets:</w:t>
                </w:r>
              </w:p>
            </w:sdtContent>
          </w:sdt>
          <w:p w14:paraId="109BFA89" w14:textId="1542BEB5" w:rsidR="00505F2F" w:rsidRPr="000D33FD" w:rsidRDefault="4107EE96" w:rsidP="4107EE96">
            <w:pPr>
              <w:pStyle w:val="ListParagraph"/>
              <w:numPr>
                <w:ilvl w:val="0"/>
                <w:numId w:val="2"/>
              </w:numPr>
              <w:spacing w:after="60"/>
              <w:rPr>
                <w:bCs w:val="0"/>
                <w:color w:val="050038"/>
                <w:sz w:val="22"/>
                <w:szCs w:val="22"/>
              </w:rPr>
            </w:pPr>
            <w:r w:rsidRPr="000D33FD">
              <w:rPr>
                <w:b/>
                <w:bCs w:val="0"/>
                <w:color w:val="050038"/>
                <w:sz w:val="22"/>
                <w:szCs w:val="22"/>
              </w:rPr>
              <w:t>9.1.3.18</w:t>
            </w:r>
            <w:r w:rsidRPr="000D33FD">
              <w:rPr>
                <w:bCs w:val="0"/>
                <w:color w:val="050038"/>
                <w:sz w:val="22"/>
                <w:szCs w:val="22"/>
              </w:rPr>
              <w:t xml:space="preserve"> </w:t>
            </w:r>
            <w:r w:rsidR="00061C77" w:rsidRPr="000D33FD">
              <w:rPr>
                <w:bCs w:val="0"/>
                <w:color w:val="050038"/>
                <w:sz w:val="22"/>
                <w:szCs w:val="22"/>
              </w:rPr>
              <w:t xml:space="preserve">- </w:t>
            </w:r>
            <w:r w:rsidRPr="000D33FD">
              <w:rPr>
                <w:bCs w:val="0"/>
                <w:color w:val="050038"/>
                <w:sz w:val="22"/>
                <w:szCs w:val="22"/>
              </w:rPr>
              <w:t xml:space="preserve">The doctrine of the Immaculate Conception states that God acted to preserve Mary from Original Sin from the very moment of her conception. Since Original Sin includes </w:t>
            </w:r>
            <w:r w:rsidR="00061C77" w:rsidRPr="000D33FD">
              <w:rPr>
                <w:bCs w:val="0"/>
                <w:color w:val="050038"/>
                <w:sz w:val="22"/>
                <w:szCs w:val="22"/>
              </w:rPr>
              <w:t>brokenness</w:t>
            </w:r>
            <w:r w:rsidRPr="000D33FD">
              <w:rPr>
                <w:bCs w:val="0"/>
                <w:color w:val="050038"/>
                <w:sz w:val="22"/>
                <w:szCs w:val="22"/>
              </w:rPr>
              <w:t xml:space="preserve"> in the will, this grace uniquely enabled Mary to remain always open and faithful to doing God’s will.</w:t>
            </w:r>
            <w:r w:rsidR="000D33FD">
              <w:rPr>
                <w:bCs w:val="0"/>
                <w:color w:val="050038"/>
                <w:sz w:val="22"/>
                <w:szCs w:val="22"/>
              </w:rPr>
              <w:t xml:space="preserve"> </w:t>
            </w:r>
            <w:r w:rsidR="00BA1F80" w:rsidRPr="000D33FD">
              <w:rPr>
                <w:bCs w:val="0"/>
                <w:color w:val="050038"/>
                <w:sz w:val="22"/>
                <w:szCs w:val="22"/>
              </w:rPr>
              <w:t>(CCC# 488; 490-93; 508)</w:t>
            </w:r>
          </w:p>
          <w:p w14:paraId="52F6A87D" w14:textId="0A61E872" w:rsidR="00505F2F" w:rsidRPr="000D33FD" w:rsidRDefault="4107EE96" w:rsidP="4107EE96">
            <w:pPr>
              <w:pStyle w:val="ListParagraph"/>
              <w:numPr>
                <w:ilvl w:val="0"/>
                <w:numId w:val="2"/>
              </w:numPr>
              <w:spacing w:after="60"/>
              <w:rPr>
                <w:bCs w:val="0"/>
                <w:color w:val="050038"/>
                <w:sz w:val="22"/>
                <w:szCs w:val="22"/>
              </w:rPr>
            </w:pPr>
            <w:r w:rsidRPr="000D33FD">
              <w:rPr>
                <w:b/>
                <w:bCs w:val="0"/>
                <w:color w:val="050038"/>
                <w:sz w:val="22"/>
                <w:szCs w:val="22"/>
              </w:rPr>
              <w:t>10.1.3.8</w:t>
            </w:r>
            <w:r w:rsidRPr="000D33FD">
              <w:rPr>
                <w:bCs w:val="0"/>
                <w:color w:val="050038"/>
                <w:sz w:val="22"/>
                <w:szCs w:val="22"/>
              </w:rPr>
              <w:t xml:space="preserve"> </w:t>
            </w:r>
            <w:r w:rsidR="00061C77" w:rsidRPr="000D33FD">
              <w:rPr>
                <w:bCs w:val="0"/>
                <w:color w:val="050038"/>
                <w:sz w:val="22"/>
                <w:szCs w:val="22"/>
              </w:rPr>
              <w:t xml:space="preserve">- </w:t>
            </w:r>
            <w:r w:rsidRPr="000D33FD">
              <w:rPr>
                <w:bCs w:val="0"/>
                <w:color w:val="050038"/>
                <w:sz w:val="22"/>
                <w:szCs w:val="22"/>
              </w:rPr>
              <w:t>Mary, Ever-Virgin, immaculately conceived, with her whole being the Handmaid of the Lord, already enjoying the fruits of the Resurrection, is the exemplar of the holiness of the Church.</w:t>
            </w:r>
            <w:r w:rsidR="000D33FD">
              <w:rPr>
                <w:bCs w:val="0"/>
                <w:color w:val="050038"/>
                <w:sz w:val="22"/>
                <w:szCs w:val="22"/>
              </w:rPr>
              <w:t xml:space="preserve"> </w:t>
            </w:r>
            <w:r w:rsidR="00BA1F80" w:rsidRPr="000D33FD">
              <w:rPr>
                <w:bCs w:val="0"/>
                <w:color w:val="050038"/>
                <w:sz w:val="22"/>
                <w:szCs w:val="22"/>
              </w:rPr>
              <w:t>(CCC# 491; 494; 499; 510; 829; 966)</w:t>
            </w:r>
          </w:p>
          <w:p w14:paraId="4FC563FE" w14:textId="5E25C01A" w:rsidR="002452D1" w:rsidRPr="000D33FD" w:rsidRDefault="002452D1" w:rsidP="006E6B1A">
            <w:pPr>
              <w:pStyle w:val="ListParagraph"/>
              <w:numPr>
                <w:ilvl w:val="0"/>
                <w:numId w:val="4"/>
              </w:numPr>
              <w:spacing w:after="60" w:line="264" w:lineRule="auto"/>
              <w:ind w:left="697"/>
              <w:rPr>
                <w:bCs w:val="0"/>
                <w:color w:val="000000" w:themeColor="text1"/>
                <w:sz w:val="22"/>
                <w:szCs w:val="22"/>
              </w:rPr>
            </w:pPr>
            <w:r w:rsidRPr="000D33FD">
              <w:rPr>
                <w:b/>
                <w:color w:val="050038"/>
                <w:sz w:val="22"/>
                <w:szCs w:val="22"/>
              </w:rPr>
              <w:t>10.5.5.18</w:t>
            </w:r>
            <w:r w:rsidRPr="000D33FD">
              <w:rPr>
                <w:color w:val="050038"/>
                <w:sz w:val="22"/>
                <w:szCs w:val="22"/>
              </w:rPr>
              <w:t xml:space="preserve"> - Mary is Mother, type [exemplary realization], and symbol of the Church.</w:t>
            </w:r>
            <w:r w:rsidR="000D33FD">
              <w:rPr>
                <w:color w:val="050038"/>
                <w:sz w:val="22"/>
                <w:szCs w:val="22"/>
              </w:rPr>
              <w:t xml:space="preserve"> </w:t>
            </w:r>
            <w:r w:rsidRPr="000D33FD">
              <w:rPr>
                <w:color w:val="050038"/>
                <w:sz w:val="22"/>
                <w:szCs w:val="22"/>
              </w:rPr>
              <w:t>(CCC# 507)</w:t>
            </w:r>
          </w:p>
          <w:p w14:paraId="63DA4FC2" w14:textId="51DDDCF1" w:rsidR="00505F2F" w:rsidRPr="007D25C9" w:rsidRDefault="6B1BC961" w:rsidP="007D25C9">
            <w:pPr>
              <w:pStyle w:val="ListParagraph"/>
              <w:numPr>
                <w:ilvl w:val="0"/>
                <w:numId w:val="4"/>
              </w:numPr>
              <w:spacing w:after="60" w:line="264" w:lineRule="auto"/>
              <w:ind w:left="697"/>
              <w:rPr>
                <w:bCs w:val="0"/>
                <w:color w:val="000000" w:themeColor="text1"/>
                <w:sz w:val="24"/>
                <w:szCs w:val="24"/>
              </w:rPr>
            </w:pPr>
            <w:r w:rsidRPr="000D33FD">
              <w:rPr>
                <w:b/>
                <w:bCs w:val="0"/>
                <w:color w:val="121F47" w:themeColor="accent1" w:themeShade="80"/>
                <w:sz w:val="22"/>
                <w:szCs w:val="22"/>
              </w:rPr>
              <w:t>10.1.3.2</w:t>
            </w:r>
            <w:r w:rsidRPr="000D33FD">
              <w:rPr>
                <w:bCs w:val="0"/>
                <w:color w:val="121F47" w:themeColor="accent1" w:themeShade="80"/>
                <w:sz w:val="22"/>
                <w:szCs w:val="22"/>
              </w:rPr>
              <w:t xml:space="preserve"> </w:t>
            </w:r>
            <w:r w:rsidR="00061C77" w:rsidRPr="000D33FD">
              <w:rPr>
                <w:bCs w:val="0"/>
                <w:color w:val="121F47" w:themeColor="accent1" w:themeShade="80"/>
                <w:sz w:val="22"/>
                <w:szCs w:val="22"/>
              </w:rPr>
              <w:t xml:space="preserve">- </w:t>
            </w:r>
            <w:r w:rsidRPr="000D33FD">
              <w:rPr>
                <w:bCs w:val="0"/>
                <w:color w:val="121F47" w:themeColor="accent1" w:themeShade="80"/>
                <w:sz w:val="22"/>
                <w:szCs w:val="22"/>
              </w:rPr>
              <w:t>The divine plan of salvation is the work of the Trinity. The Father gives the Son by the action of the Holy Spirit in Mary.</w:t>
            </w:r>
            <w:r w:rsidR="00580632" w:rsidRPr="000D33FD">
              <w:rPr>
                <w:bCs w:val="0"/>
                <w:color w:val="121F47" w:themeColor="accent1" w:themeShade="80"/>
                <w:sz w:val="22"/>
                <w:szCs w:val="22"/>
              </w:rPr>
              <w:t xml:space="preserve"> (CCC# 744)</w:t>
            </w:r>
          </w:p>
        </w:tc>
      </w:tr>
      <w:tr w:rsidR="00505F2F" w:rsidRPr="00AE0AA0" w14:paraId="028FA5B7" w14:textId="77777777" w:rsidTr="2353C46A">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545F6E55" w14:textId="4DBC66ED" w:rsidR="002452D1" w:rsidRPr="002452D1" w:rsidRDefault="00392C3C" w:rsidP="002452D1">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74DD5814" w14:textId="101869AA" w:rsidR="002452D1" w:rsidRPr="000D33FD" w:rsidRDefault="002452D1" w:rsidP="00061C77">
            <w:pPr>
              <w:pStyle w:val="TB1"/>
              <w:rPr>
                <w:i/>
                <w:iCs/>
                <w:sz w:val="22"/>
                <w:szCs w:val="22"/>
              </w:rPr>
            </w:pPr>
            <w:r w:rsidRPr="000D33FD">
              <w:rPr>
                <w:b/>
                <w:color w:val="121F47" w:themeColor="accent1" w:themeShade="80"/>
                <w:sz w:val="22"/>
                <w:szCs w:val="22"/>
              </w:rPr>
              <w:t>9.1.3.17</w:t>
            </w:r>
            <w:r w:rsidRPr="000D33FD">
              <w:rPr>
                <w:color w:val="121F47" w:themeColor="accent1" w:themeShade="80"/>
                <w:sz w:val="22"/>
                <w:szCs w:val="22"/>
              </w:rPr>
              <w:t xml:space="preserve"> - The title </w:t>
            </w:r>
            <w:r w:rsidRPr="000D33FD">
              <w:rPr>
                <w:i/>
                <w:color w:val="121F47" w:themeColor="accent1" w:themeShade="80"/>
                <w:sz w:val="22"/>
                <w:szCs w:val="22"/>
              </w:rPr>
              <w:t>Theotokos</w:t>
            </w:r>
            <w:r w:rsidRPr="000D33FD">
              <w:rPr>
                <w:color w:val="121F47" w:themeColor="accent1" w:themeShade="80"/>
                <w:sz w:val="22"/>
                <w:szCs w:val="22"/>
              </w:rPr>
              <w:t xml:space="preserve"> is given to Mary as the Mother of God. Mary gave herself freely in response to God’s will to become the </w:t>
            </w:r>
            <w:proofErr w:type="gramStart"/>
            <w:r w:rsidRPr="000D33FD">
              <w:rPr>
                <w:color w:val="121F47" w:themeColor="accent1" w:themeShade="80"/>
                <w:sz w:val="22"/>
                <w:szCs w:val="22"/>
              </w:rPr>
              <w:t>Mother</w:t>
            </w:r>
            <w:proofErr w:type="gramEnd"/>
            <w:r w:rsidRPr="000D33FD">
              <w:rPr>
                <w:color w:val="121F47" w:themeColor="accent1" w:themeShade="80"/>
                <w:sz w:val="22"/>
                <w:szCs w:val="22"/>
              </w:rPr>
              <w:t xml:space="preserve"> of the eternal Son of God, Jesus, made man.</w:t>
            </w:r>
            <w:r w:rsidR="000D33FD">
              <w:rPr>
                <w:color w:val="121F47" w:themeColor="accent1" w:themeShade="80"/>
                <w:sz w:val="22"/>
                <w:szCs w:val="22"/>
              </w:rPr>
              <w:t xml:space="preserve"> </w:t>
            </w:r>
            <w:r w:rsidR="00AE4B0F" w:rsidRPr="000D33FD">
              <w:rPr>
                <w:color w:val="121F47" w:themeColor="accent1" w:themeShade="80"/>
                <w:sz w:val="22"/>
                <w:szCs w:val="22"/>
              </w:rPr>
              <w:t xml:space="preserve">(CCC# </w:t>
            </w:r>
            <w:r w:rsidR="00E571EA" w:rsidRPr="000D33FD">
              <w:rPr>
                <w:color w:val="121F47" w:themeColor="accent1" w:themeShade="80"/>
                <w:sz w:val="22"/>
                <w:szCs w:val="22"/>
              </w:rPr>
              <w:t>493-95)</w:t>
            </w:r>
          </w:p>
          <w:p w14:paraId="78104954" w14:textId="107682B0" w:rsidR="4107EE96" w:rsidRPr="00061C77" w:rsidRDefault="4107EE96" w:rsidP="00061C77">
            <w:pPr>
              <w:pStyle w:val="TB1"/>
              <w:rPr>
                <w:i/>
                <w:iCs/>
                <w:sz w:val="24"/>
                <w:szCs w:val="24"/>
              </w:rPr>
            </w:pPr>
            <w:r w:rsidRPr="000D33FD">
              <w:rPr>
                <w:b/>
                <w:color w:val="050038"/>
                <w:sz w:val="22"/>
                <w:szCs w:val="22"/>
              </w:rPr>
              <w:t>9.1.3.4</w:t>
            </w:r>
            <w:r w:rsidRPr="000D33FD">
              <w:rPr>
                <w:color w:val="050038"/>
                <w:sz w:val="22"/>
                <w:szCs w:val="22"/>
              </w:rPr>
              <w:t xml:space="preserve"> </w:t>
            </w:r>
            <w:r w:rsidR="00061C77" w:rsidRPr="000D33FD">
              <w:rPr>
                <w:color w:val="050038"/>
                <w:sz w:val="22"/>
                <w:szCs w:val="22"/>
              </w:rPr>
              <w:t xml:space="preserve">- </w:t>
            </w:r>
            <w:r w:rsidRPr="000D33FD">
              <w:rPr>
                <w:color w:val="050038"/>
                <w:sz w:val="22"/>
                <w:szCs w:val="22"/>
              </w:rPr>
              <w:t xml:space="preserve">The Second Person of the Trinity, God the Son, is eternally begotten of the Father and incarnate in time through the unique role of the Virgin Mary as the </w:t>
            </w:r>
            <w:proofErr w:type="gramStart"/>
            <w:r w:rsidRPr="000D33FD">
              <w:rPr>
                <w:color w:val="050038"/>
                <w:sz w:val="22"/>
                <w:szCs w:val="22"/>
              </w:rPr>
              <w:t>Mother</w:t>
            </w:r>
            <w:proofErr w:type="gramEnd"/>
            <w:r w:rsidRPr="000D33FD">
              <w:rPr>
                <w:color w:val="050038"/>
                <w:sz w:val="22"/>
                <w:szCs w:val="22"/>
              </w:rPr>
              <w:t xml:space="preserve"> of God.</w:t>
            </w:r>
            <w:r w:rsidR="000D33FD">
              <w:rPr>
                <w:color w:val="050038"/>
                <w:sz w:val="22"/>
                <w:szCs w:val="22"/>
              </w:rPr>
              <w:t xml:space="preserve"> </w:t>
            </w:r>
            <w:r w:rsidR="00E571EA" w:rsidRPr="000D33FD">
              <w:rPr>
                <w:color w:val="050038"/>
                <w:sz w:val="22"/>
                <w:szCs w:val="22"/>
              </w:rPr>
              <w:t>(CCC# 467; 479)</w:t>
            </w:r>
          </w:p>
        </w:tc>
      </w:tr>
      <w:tr w:rsidR="00505F2F" w:rsidRPr="00AE0AA0" w14:paraId="540AFF0F" w14:textId="77777777" w:rsidTr="00581DCD">
        <w:trPr>
          <w:trHeight w:val="638"/>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60FCE3BE" w:rsidR="00392C3C" w:rsidRDefault="00392C3C" w:rsidP="00392C3C">
            <w:pPr>
              <w:spacing w:after="60" w:line="180" w:lineRule="auto"/>
              <w:contextualSpacing/>
              <w:rPr>
                <w:rFonts w:asciiTheme="majorHAnsi" w:eastAsiaTheme="majorHAnsi" w:hAnsiTheme="majorHAnsi"/>
                <w:b/>
                <w:sz w:val="24"/>
                <w:szCs w:val="24"/>
              </w:rPr>
            </w:pPr>
            <w:r w:rsidRPr="00392C3C">
              <w:rPr>
                <w:rFonts w:asciiTheme="majorHAnsi" w:eastAsiaTheme="majorHAnsi" w:hAnsiTheme="majorHAnsi"/>
                <w:b/>
                <w:sz w:val="22"/>
              </w:rPr>
              <w:t>Extended Learning Targets:</w:t>
            </w:r>
            <w:r w:rsidR="00B75EB4">
              <w:rPr>
                <w:rFonts w:asciiTheme="majorHAnsi" w:eastAsiaTheme="majorHAnsi" w:hAnsiTheme="majorHAnsi"/>
                <w:b/>
                <w:sz w:val="22"/>
              </w:rPr>
              <w:t xml:space="preserve"> </w:t>
            </w:r>
          </w:p>
          <w:p w14:paraId="3D507E53" w14:textId="2F8B4FFF" w:rsidR="00505F2F" w:rsidRPr="002452D1" w:rsidRDefault="002452D1" w:rsidP="00B75EB4">
            <w:pPr>
              <w:pStyle w:val="ListParagraph"/>
              <w:numPr>
                <w:ilvl w:val="0"/>
                <w:numId w:val="11"/>
              </w:numPr>
              <w:spacing w:after="60" w:line="180" w:lineRule="auto"/>
              <w:rPr>
                <w:rFonts w:eastAsiaTheme="majorHAnsi" w:cstheme="minorHAnsi"/>
                <w:b/>
                <w:sz w:val="24"/>
                <w:szCs w:val="24"/>
              </w:rPr>
            </w:pPr>
            <w:r w:rsidRPr="000D33FD">
              <w:rPr>
                <w:rFonts w:eastAsiaTheme="majorHAnsi" w:cstheme="minorHAnsi"/>
                <w:b/>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9801F00" w:rsidR="0072670F" w:rsidRPr="00E00265" w:rsidRDefault="00E00265" w:rsidP="0072670F">
      <w:pPr>
        <w:pStyle w:val="ListParagraph"/>
        <w:numPr>
          <w:ilvl w:val="0"/>
          <w:numId w:val="4"/>
        </w:numPr>
        <w:rPr>
          <w:sz w:val="22"/>
        </w:rPr>
      </w:pPr>
      <w:r w:rsidRPr="00E00265">
        <w:rPr>
          <w:color w:val="000000" w:themeColor="text1"/>
          <w:sz w:val="22"/>
          <w:szCs w:val="22"/>
        </w:rPr>
        <w:t>Isaiah 7:10-16</w:t>
      </w:r>
      <w:r>
        <w:rPr>
          <w:color w:val="000000" w:themeColor="text1"/>
          <w:sz w:val="22"/>
          <w:szCs w:val="22"/>
        </w:rPr>
        <w:t xml:space="preserve"> – Promise of Immanuel</w:t>
      </w:r>
    </w:p>
    <w:p w14:paraId="3C5F4D04" w14:textId="2BA2FB0E" w:rsidR="00E00265" w:rsidRDefault="00806792" w:rsidP="0072670F">
      <w:pPr>
        <w:pStyle w:val="ListParagraph"/>
        <w:numPr>
          <w:ilvl w:val="0"/>
          <w:numId w:val="4"/>
        </w:numPr>
        <w:rPr>
          <w:sz w:val="22"/>
        </w:rPr>
      </w:pPr>
      <w:r w:rsidRPr="00806792">
        <w:rPr>
          <w:sz w:val="22"/>
        </w:rPr>
        <w:t>Luke 1:26-45</w:t>
      </w:r>
      <w:r>
        <w:rPr>
          <w:sz w:val="22"/>
        </w:rPr>
        <w:t xml:space="preserve"> – Annunciation</w:t>
      </w:r>
    </w:p>
    <w:p w14:paraId="30CCB72E" w14:textId="521DD909" w:rsidR="00F75E14" w:rsidRPr="000021F1" w:rsidRDefault="00F75E14" w:rsidP="0072670F">
      <w:pPr>
        <w:pStyle w:val="ListParagraph"/>
        <w:numPr>
          <w:ilvl w:val="0"/>
          <w:numId w:val="4"/>
        </w:numPr>
        <w:rPr>
          <w:sz w:val="22"/>
        </w:rPr>
      </w:pPr>
      <w:r w:rsidRPr="00F75E14">
        <w:rPr>
          <w:sz w:val="22"/>
        </w:rPr>
        <w:t>Acts 2:1-13</w:t>
      </w:r>
      <w:r>
        <w:rPr>
          <w:sz w:val="22"/>
        </w:rPr>
        <w:t xml:space="preserve"> – Pentecost</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B6E0F8F" w:rsidR="00425940" w:rsidRPr="000021F1" w:rsidRDefault="00014C45" w:rsidP="00425940">
      <w:pPr>
        <w:pStyle w:val="ListParagraph"/>
        <w:numPr>
          <w:ilvl w:val="0"/>
          <w:numId w:val="4"/>
        </w:numPr>
        <w:rPr>
          <w:sz w:val="22"/>
        </w:rPr>
      </w:pPr>
      <w:r>
        <w:rPr>
          <w:color w:val="000000" w:themeColor="text1"/>
          <w:sz w:val="22"/>
          <w:szCs w:val="22"/>
        </w:rPr>
        <w:t>Revelation 12</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9CEFD55" w:rsidR="00425940" w:rsidRPr="00FF260B" w:rsidRDefault="00705EE0" w:rsidP="00425940">
      <w:pPr>
        <w:pStyle w:val="ListParagraph"/>
        <w:numPr>
          <w:ilvl w:val="0"/>
          <w:numId w:val="4"/>
        </w:numPr>
        <w:rPr>
          <w:sz w:val="22"/>
        </w:rPr>
      </w:pPr>
      <w:r>
        <w:rPr>
          <w:color w:val="000000" w:themeColor="text1"/>
          <w:sz w:val="22"/>
          <w:szCs w:val="22"/>
        </w:rPr>
        <w:t xml:space="preserve">Chapter 1 </w:t>
      </w:r>
      <w:r w:rsidR="00FF260B">
        <w:rPr>
          <w:color w:val="000000" w:themeColor="text1"/>
          <w:sz w:val="22"/>
          <w:szCs w:val="22"/>
        </w:rPr>
        <w:t>–</w:t>
      </w:r>
      <w:r>
        <w:rPr>
          <w:color w:val="000000" w:themeColor="text1"/>
          <w:sz w:val="22"/>
          <w:szCs w:val="22"/>
        </w:rPr>
        <w:t xml:space="preserve"> </w:t>
      </w:r>
      <w:r w:rsidR="00FF260B">
        <w:rPr>
          <w:color w:val="000000" w:themeColor="text1"/>
          <w:sz w:val="22"/>
          <w:szCs w:val="22"/>
        </w:rPr>
        <w:t>“Being Catholic” – Pg. 19</w:t>
      </w:r>
    </w:p>
    <w:p w14:paraId="140208E4" w14:textId="78A44F61" w:rsidR="00FF260B" w:rsidRPr="000021F1" w:rsidRDefault="00C26E20" w:rsidP="00425940">
      <w:pPr>
        <w:pStyle w:val="ListParagraph"/>
        <w:numPr>
          <w:ilvl w:val="0"/>
          <w:numId w:val="4"/>
        </w:numPr>
        <w:rPr>
          <w:sz w:val="22"/>
        </w:rPr>
      </w:pPr>
      <w:r>
        <w:rPr>
          <w:sz w:val="22"/>
        </w:rPr>
        <w:t xml:space="preserve">Chapter 33 – “Introduction to Prayer” – Pgs. </w:t>
      </w:r>
      <w:r w:rsidR="00ED7400">
        <w:rPr>
          <w:sz w:val="22"/>
        </w:rPr>
        <w:t>370-371</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4CB864D0" w:rsidR="00425940" w:rsidRPr="000021F1" w:rsidRDefault="00167031" w:rsidP="002F7D3E">
      <w:pPr>
        <w:pStyle w:val="ListParagraph"/>
        <w:numPr>
          <w:ilvl w:val="0"/>
          <w:numId w:val="4"/>
        </w:numPr>
        <w:rPr>
          <w:sz w:val="22"/>
        </w:rPr>
      </w:pPr>
      <w:r>
        <w:rPr>
          <w:color w:val="000000" w:themeColor="text1"/>
          <w:sz w:val="22"/>
          <w:szCs w:val="22"/>
        </w:rPr>
        <w:t xml:space="preserve">Chapter 3 – “Pascal Mystery” – Pgs. </w:t>
      </w:r>
      <w:r w:rsidR="00087EE1">
        <w:rPr>
          <w:color w:val="000000" w:themeColor="text1"/>
          <w:sz w:val="22"/>
          <w:szCs w:val="22"/>
        </w:rPr>
        <w:t>118-120</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14E1BE70" w:rsidR="00B91FF2" w:rsidRPr="00870A4F" w:rsidRDefault="00870A4F" w:rsidP="00B91FF2">
      <w:pPr>
        <w:pStyle w:val="ListParagraph"/>
        <w:numPr>
          <w:ilvl w:val="0"/>
          <w:numId w:val="4"/>
        </w:numPr>
        <w:rPr>
          <w:sz w:val="22"/>
        </w:rPr>
      </w:pPr>
      <w:r>
        <w:rPr>
          <w:color w:val="000000" w:themeColor="text1"/>
          <w:sz w:val="22"/>
          <w:szCs w:val="22"/>
        </w:rPr>
        <w:t>“Call me Mom” – Life Night</w:t>
      </w:r>
    </w:p>
    <w:p w14:paraId="2609F7F1" w14:textId="7595427D" w:rsidR="00870A4F" w:rsidRPr="000021F1" w:rsidRDefault="00213E2B" w:rsidP="00B91FF2">
      <w:pPr>
        <w:pStyle w:val="ListParagraph"/>
        <w:numPr>
          <w:ilvl w:val="0"/>
          <w:numId w:val="4"/>
        </w:numPr>
        <w:rPr>
          <w:sz w:val="22"/>
        </w:rPr>
      </w:pPr>
      <w:r>
        <w:rPr>
          <w:color w:val="000000" w:themeColor="text1"/>
          <w:sz w:val="22"/>
          <w:szCs w:val="22"/>
        </w:rPr>
        <w:t>“Immaculate” – Life Night</w:t>
      </w:r>
    </w:p>
    <w:sdt>
      <w:sdtPr>
        <w:rPr>
          <w:b/>
          <w:bCs/>
          <w:i/>
          <w:iCs/>
          <w:color w:val="253F8F"/>
          <w:sz w:val="22"/>
          <w:szCs w:val="22"/>
        </w:rPr>
        <w:id w:val="-1739471699"/>
        <w:lock w:val="sdtContentLocked"/>
        <w:placeholder>
          <w:docPart w:val="DefaultPlaceholder_1081868574"/>
        </w:placeholder>
      </w:sdtPr>
      <w:sdtEndPr/>
      <w:sdtContent>
        <w:p w14:paraId="026F5DEE" w14:textId="792E1D3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3B3B9BC6" w:rsidR="00B91FF2" w:rsidRPr="00087EE1" w:rsidRDefault="005D699C" w:rsidP="002F7D3E">
      <w:pPr>
        <w:pStyle w:val="ListParagraph"/>
        <w:numPr>
          <w:ilvl w:val="0"/>
          <w:numId w:val="4"/>
        </w:numPr>
        <w:rPr>
          <w:color w:val="000000" w:themeColor="text1"/>
          <w:sz w:val="22"/>
        </w:rPr>
      </w:pPr>
      <w:r>
        <w:rPr>
          <w:color w:val="000000" w:themeColor="text1"/>
          <w:sz w:val="22"/>
          <w:szCs w:val="22"/>
        </w:rPr>
        <w:t>N/A</w:t>
      </w:r>
    </w:p>
    <w:sdt>
      <w:sdtPr>
        <w:rPr>
          <w:b/>
          <w:bCs/>
          <w:i/>
          <w:iCs/>
          <w:color w:val="253F8F"/>
          <w:sz w:val="22"/>
          <w:szCs w:val="22"/>
        </w:rPr>
        <w:id w:val="135377051"/>
        <w:lock w:val="contentLocked"/>
        <w:placeholder>
          <w:docPart w:val="2248CF08307C476086BE394164DD3D0B"/>
        </w:placeholder>
      </w:sdtPr>
      <w:sdtEndPr/>
      <w:sdtContent>
        <w:p w14:paraId="5C036033" w14:textId="709F541B" w:rsidR="00087EE1" w:rsidRPr="000E66D7" w:rsidRDefault="00087EE1" w:rsidP="00087EE1">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sidRPr="000E66D7">
            <w:rPr>
              <w:b/>
              <w:color w:val="25408F" w:themeColor="accent1"/>
              <w:sz w:val="22"/>
              <w:szCs w:val="26"/>
            </w:rPr>
            <w:t xml:space="preserve"> </w:t>
          </w:r>
        </w:p>
      </w:sdtContent>
    </w:sdt>
    <w:p w14:paraId="0194EB92" w14:textId="31DFB503" w:rsidR="00087EE1" w:rsidRPr="00087EE1" w:rsidRDefault="008A4A49" w:rsidP="00087EE1">
      <w:pPr>
        <w:pStyle w:val="ListParagraph"/>
        <w:numPr>
          <w:ilvl w:val="0"/>
          <w:numId w:val="4"/>
        </w:numPr>
        <w:rPr>
          <w:color w:val="000000" w:themeColor="text1"/>
          <w:sz w:val="22"/>
        </w:rPr>
      </w:pPr>
      <w:r>
        <w:rPr>
          <w:color w:val="000000" w:themeColor="text1"/>
          <w:sz w:val="22"/>
          <w:szCs w:val="22"/>
        </w:rPr>
        <w:t>Questions: 147-148</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D98DB81" w:rsidR="00B91FF2" w:rsidRPr="000021F1" w:rsidRDefault="00A05E36" w:rsidP="002F7D3E">
      <w:pPr>
        <w:pStyle w:val="ListParagraph"/>
        <w:numPr>
          <w:ilvl w:val="0"/>
          <w:numId w:val="4"/>
        </w:numPr>
        <w:rPr>
          <w:sz w:val="22"/>
        </w:rPr>
      </w:pPr>
      <w:r>
        <w:rPr>
          <w:color w:val="000000" w:themeColor="text1"/>
          <w:sz w:val="22"/>
          <w:szCs w:val="22"/>
        </w:rPr>
        <w:t>Chosen – Lesson 19: “Who is Mary”</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ED6C5" w14:textId="77777777" w:rsidR="00490984" w:rsidRDefault="00490984" w:rsidP="00433E99">
      <w:pPr>
        <w:spacing w:after="0" w:line="240" w:lineRule="auto"/>
      </w:pPr>
      <w:r>
        <w:separator/>
      </w:r>
    </w:p>
  </w:endnote>
  <w:endnote w:type="continuationSeparator" w:id="0">
    <w:p w14:paraId="60DC4CA5" w14:textId="77777777" w:rsidR="00490984" w:rsidRDefault="0049098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4179366" w:rsidR="00392C3C" w:rsidRDefault="00392C3C" w:rsidP="00F44AB8">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323826">
            <w:rPr>
              <w:noProof/>
            </w:rPr>
            <w:t>Theme 4:</w:t>
          </w:r>
          <w:r w:rsidR="00323826">
            <w:rPr>
              <w:noProof/>
            </w:rPr>
            <w:tab/>
            <w:t xml:space="preserve"> The Blessed Virgin Mary: Our Model for Discipleship</w:t>
          </w:r>
          <w:r>
            <w:rPr>
              <w:noProof/>
            </w:rPr>
            <w:fldChar w:fldCharType="end"/>
          </w:r>
        </w:p>
      </w:tc>
      <w:tc>
        <w:tcPr>
          <w:tcW w:w="2012" w:type="pct"/>
        </w:tcPr>
        <w:p w14:paraId="42887AAC" w14:textId="63229B6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23826">
            <w:rPr>
              <w:noProof/>
            </w:rPr>
            <w:t>Unit 1:</w:t>
          </w:r>
          <w:r w:rsidR="00323826">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9F7075">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06B6" w14:textId="77777777" w:rsidR="00490984" w:rsidRDefault="00490984" w:rsidP="00433E99">
      <w:pPr>
        <w:spacing w:after="0" w:line="240" w:lineRule="auto"/>
      </w:pPr>
      <w:r>
        <w:separator/>
      </w:r>
    </w:p>
  </w:footnote>
  <w:footnote w:type="continuationSeparator" w:id="0">
    <w:p w14:paraId="5E7E3924" w14:textId="77777777" w:rsidR="00490984" w:rsidRDefault="0049098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17D5F52"/>
    <w:multiLevelType w:val="hybridMultilevel"/>
    <w:tmpl w:val="240C3A60"/>
    <w:lvl w:ilvl="0" w:tplc="E6EC940C">
      <w:start w:val="1"/>
      <w:numFmt w:val="bullet"/>
      <w:lvlText w:val=""/>
      <w:lvlJc w:val="left"/>
      <w:pPr>
        <w:ind w:left="720" w:hanging="360"/>
      </w:pPr>
      <w:rPr>
        <w:rFonts w:ascii="Symbol" w:hAnsi="Symbol" w:hint="default"/>
      </w:rPr>
    </w:lvl>
    <w:lvl w:ilvl="1" w:tplc="24F06A7C">
      <w:start w:val="1"/>
      <w:numFmt w:val="bullet"/>
      <w:lvlText w:val="o"/>
      <w:lvlJc w:val="left"/>
      <w:pPr>
        <w:ind w:left="1440" w:hanging="360"/>
      </w:pPr>
      <w:rPr>
        <w:rFonts w:ascii="Courier New" w:hAnsi="Courier New" w:hint="default"/>
      </w:rPr>
    </w:lvl>
    <w:lvl w:ilvl="2" w:tplc="84BE07EC">
      <w:start w:val="1"/>
      <w:numFmt w:val="bullet"/>
      <w:lvlText w:val=""/>
      <w:lvlJc w:val="left"/>
      <w:pPr>
        <w:ind w:left="2160" w:hanging="360"/>
      </w:pPr>
      <w:rPr>
        <w:rFonts w:ascii="Wingdings" w:hAnsi="Wingdings" w:hint="default"/>
      </w:rPr>
    </w:lvl>
    <w:lvl w:ilvl="3" w:tplc="3E7EE95E">
      <w:start w:val="1"/>
      <w:numFmt w:val="bullet"/>
      <w:lvlText w:val=""/>
      <w:lvlJc w:val="left"/>
      <w:pPr>
        <w:ind w:left="2880" w:hanging="360"/>
      </w:pPr>
      <w:rPr>
        <w:rFonts w:ascii="Symbol" w:hAnsi="Symbol" w:hint="default"/>
      </w:rPr>
    </w:lvl>
    <w:lvl w:ilvl="4" w:tplc="4BE4E56E">
      <w:start w:val="1"/>
      <w:numFmt w:val="bullet"/>
      <w:lvlText w:val="o"/>
      <w:lvlJc w:val="left"/>
      <w:pPr>
        <w:ind w:left="3600" w:hanging="360"/>
      </w:pPr>
      <w:rPr>
        <w:rFonts w:ascii="Courier New" w:hAnsi="Courier New" w:hint="default"/>
      </w:rPr>
    </w:lvl>
    <w:lvl w:ilvl="5" w:tplc="6D4C9658">
      <w:start w:val="1"/>
      <w:numFmt w:val="bullet"/>
      <w:lvlText w:val=""/>
      <w:lvlJc w:val="left"/>
      <w:pPr>
        <w:ind w:left="4320" w:hanging="360"/>
      </w:pPr>
      <w:rPr>
        <w:rFonts w:ascii="Wingdings" w:hAnsi="Wingdings" w:hint="default"/>
      </w:rPr>
    </w:lvl>
    <w:lvl w:ilvl="6" w:tplc="56067B5A">
      <w:start w:val="1"/>
      <w:numFmt w:val="bullet"/>
      <w:lvlText w:val=""/>
      <w:lvlJc w:val="left"/>
      <w:pPr>
        <w:ind w:left="5040" w:hanging="360"/>
      </w:pPr>
      <w:rPr>
        <w:rFonts w:ascii="Symbol" w:hAnsi="Symbol" w:hint="default"/>
      </w:rPr>
    </w:lvl>
    <w:lvl w:ilvl="7" w:tplc="B830A1D4">
      <w:start w:val="1"/>
      <w:numFmt w:val="bullet"/>
      <w:lvlText w:val="o"/>
      <w:lvlJc w:val="left"/>
      <w:pPr>
        <w:ind w:left="5760" w:hanging="360"/>
      </w:pPr>
      <w:rPr>
        <w:rFonts w:ascii="Courier New" w:hAnsi="Courier New" w:hint="default"/>
      </w:rPr>
    </w:lvl>
    <w:lvl w:ilvl="8" w:tplc="AF641B88">
      <w:start w:val="1"/>
      <w:numFmt w:val="bullet"/>
      <w:lvlText w:val=""/>
      <w:lvlJc w:val="left"/>
      <w:pPr>
        <w:ind w:left="6480" w:hanging="360"/>
      </w:pPr>
      <w:rPr>
        <w:rFonts w:ascii="Wingdings" w:hAnsi="Wingdings" w:hint="default"/>
      </w:rPr>
    </w:lvl>
  </w:abstractNum>
  <w:abstractNum w:abstractNumId="4" w15:restartNumberingAfterBreak="0">
    <w:nsid w:val="343052A5"/>
    <w:multiLevelType w:val="hybridMultilevel"/>
    <w:tmpl w:val="5296B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615C5C"/>
    <w:multiLevelType w:val="multilevel"/>
    <w:tmpl w:val="8224224E"/>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5B645C06"/>
    <w:multiLevelType w:val="hybridMultilevel"/>
    <w:tmpl w:val="2BEEC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3F33D22"/>
    <w:multiLevelType w:val="hybridMultilevel"/>
    <w:tmpl w:val="EFCA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713689"/>
    <w:multiLevelType w:val="multilevel"/>
    <w:tmpl w:val="E18A1BE2"/>
    <w:lvl w:ilvl="0">
      <w:start w:val="1"/>
      <w:numFmt w:val="decimal"/>
      <w:lvlText w:val="%1."/>
      <w:lvlJc w:val="left"/>
      <w:pPr>
        <w:ind w:left="720" w:hanging="360"/>
      </w:pPr>
    </w:lvl>
    <w:lvl w:ilvl="1">
      <w:start w:val="1"/>
      <w:numFmt w:val="lowerLetter"/>
      <w:lvlText w:val="%2."/>
      <w:lvlJc w:val="left"/>
      <w:pPr>
        <w:ind w:left="1440" w:hanging="360"/>
      </w:pPr>
    </w:lvl>
    <w:lvl w:ilvl="2">
      <w:start w:val="17"/>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6D92E70"/>
    <w:multiLevelType w:val="hybridMultilevel"/>
    <w:tmpl w:val="5CD83E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FBA5A08"/>
    <w:multiLevelType w:val="hybridMultilevel"/>
    <w:tmpl w:val="4A90DF86"/>
    <w:lvl w:ilvl="0" w:tplc="E6EC94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0"/>
  </w:num>
  <w:num w:numId="4">
    <w:abstractNumId w:val="2"/>
  </w:num>
  <w:num w:numId="5">
    <w:abstractNumId w:val="11"/>
  </w:num>
  <w:num w:numId="6">
    <w:abstractNumId w:val="7"/>
  </w:num>
  <w:num w:numId="7">
    <w:abstractNumId w:val="5"/>
  </w:num>
  <w:num w:numId="8">
    <w:abstractNumId w:val="4"/>
  </w:num>
  <w:num w:numId="9">
    <w:abstractNumId w:val="10"/>
  </w:num>
  <w:num w:numId="10">
    <w:abstractNumId w:val="8"/>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21F1"/>
    <w:rsid w:val="00014C45"/>
    <w:rsid w:val="00033C81"/>
    <w:rsid w:val="00052565"/>
    <w:rsid w:val="00061C77"/>
    <w:rsid w:val="00087EE1"/>
    <w:rsid w:val="000B28B3"/>
    <w:rsid w:val="000B28BC"/>
    <w:rsid w:val="000D33FD"/>
    <w:rsid w:val="000D4FB3"/>
    <w:rsid w:val="000E66D7"/>
    <w:rsid w:val="00104939"/>
    <w:rsid w:val="00122DDE"/>
    <w:rsid w:val="0013194F"/>
    <w:rsid w:val="001510F1"/>
    <w:rsid w:val="001548E4"/>
    <w:rsid w:val="00167031"/>
    <w:rsid w:val="00167332"/>
    <w:rsid w:val="0018558E"/>
    <w:rsid w:val="001E2968"/>
    <w:rsid w:val="001E6FE5"/>
    <w:rsid w:val="001F729A"/>
    <w:rsid w:val="00200037"/>
    <w:rsid w:val="00213E2B"/>
    <w:rsid w:val="002452D1"/>
    <w:rsid w:val="002F1C94"/>
    <w:rsid w:val="002F7D3E"/>
    <w:rsid w:val="00323826"/>
    <w:rsid w:val="00340135"/>
    <w:rsid w:val="003619F7"/>
    <w:rsid w:val="00366733"/>
    <w:rsid w:val="0039081B"/>
    <w:rsid w:val="00392C3C"/>
    <w:rsid w:val="003C4BAF"/>
    <w:rsid w:val="003D47C6"/>
    <w:rsid w:val="003E28E5"/>
    <w:rsid w:val="00401CC1"/>
    <w:rsid w:val="004133DD"/>
    <w:rsid w:val="00422995"/>
    <w:rsid w:val="00425940"/>
    <w:rsid w:val="00433E99"/>
    <w:rsid w:val="00454B17"/>
    <w:rsid w:val="00467804"/>
    <w:rsid w:val="00483191"/>
    <w:rsid w:val="00490984"/>
    <w:rsid w:val="004945D5"/>
    <w:rsid w:val="00496DA5"/>
    <w:rsid w:val="00497000"/>
    <w:rsid w:val="004A67D5"/>
    <w:rsid w:val="004C5845"/>
    <w:rsid w:val="004C66E8"/>
    <w:rsid w:val="004C696A"/>
    <w:rsid w:val="00505F2F"/>
    <w:rsid w:val="00531746"/>
    <w:rsid w:val="00541E60"/>
    <w:rsid w:val="00542BC2"/>
    <w:rsid w:val="005433EA"/>
    <w:rsid w:val="005573BB"/>
    <w:rsid w:val="00557533"/>
    <w:rsid w:val="00580632"/>
    <w:rsid w:val="00581DCD"/>
    <w:rsid w:val="005B2802"/>
    <w:rsid w:val="005B281C"/>
    <w:rsid w:val="005C67BE"/>
    <w:rsid w:val="005D31CC"/>
    <w:rsid w:val="005D699C"/>
    <w:rsid w:val="005F16E8"/>
    <w:rsid w:val="0062319B"/>
    <w:rsid w:val="00662AB9"/>
    <w:rsid w:val="006674FD"/>
    <w:rsid w:val="00682188"/>
    <w:rsid w:val="006A6897"/>
    <w:rsid w:val="006B32D1"/>
    <w:rsid w:val="006B3839"/>
    <w:rsid w:val="006E6B1A"/>
    <w:rsid w:val="006F51CE"/>
    <w:rsid w:val="00701D95"/>
    <w:rsid w:val="00705EE0"/>
    <w:rsid w:val="0072670F"/>
    <w:rsid w:val="00751020"/>
    <w:rsid w:val="0077056A"/>
    <w:rsid w:val="00771BDE"/>
    <w:rsid w:val="00791762"/>
    <w:rsid w:val="007B49A6"/>
    <w:rsid w:val="007D25C9"/>
    <w:rsid w:val="007D392E"/>
    <w:rsid w:val="00806792"/>
    <w:rsid w:val="00870A4F"/>
    <w:rsid w:val="00883F82"/>
    <w:rsid w:val="00895329"/>
    <w:rsid w:val="008A4A49"/>
    <w:rsid w:val="008E3E8D"/>
    <w:rsid w:val="00911BA7"/>
    <w:rsid w:val="00911CAA"/>
    <w:rsid w:val="009479F8"/>
    <w:rsid w:val="00953F57"/>
    <w:rsid w:val="0096419B"/>
    <w:rsid w:val="0096650A"/>
    <w:rsid w:val="00983E33"/>
    <w:rsid w:val="009A43B4"/>
    <w:rsid w:val="009B57AA"/>
    <w:rsid w:val="009D6A18"/>
    <w:rsid w:val="009F2DC8"/>
    <w:rsid w:val="009F300D"/>
    <w:rsid w:val="009F7075"/>
    <w:rsid w:val="00A037A3"/>
    <w:rsid w:val="00A05E36"/>
    <w:rsid w:val="00A403C5"/>
    <w:rsid w:val="00A50AE2"/>
    <w:rsid w:val="00A74DBB"/>
    <w:rsid w:val="00A81BC5"/>
    <w:rsid w:val="00AA6995"/>
    <w:rsid w:val="00AE0AA0"/>
    <w:rsid w:val="00AE4B0F"/>
    <w:rsid w:val="00B27E15"/>
    <w:rsid w:val="00B367A0"/>
    <w:rsid w:val="00B47614"/>
    <w:rsid w:val="00B6606B"/>
    <w:rsid w:val="00B75EB4"/>
    <w:rsid w:val="00B910D9"/>
    <w:rsid w:val="00B91FF2"/>
    <w:rsid w:val="00BA1F80"/>
    <w:rsid w:val="00C26E20"/>
    <w:rsid w:val="00C3500B"/>
    <w:rsid w:val="00C428BE"/>
    <w:rsid w:val="00C7387D"/>
    <w:rsid w:val="00CA531F"/>
    <w:rsid w:val="00CD2B6F"/>
    <w:rsid w:val="00D242A8"/>
    <w:rsid w:val="00DB0538"/>
    <w:rsid w:val="00DC365E"/>
    <w:rsid w:val="00DE1676"/>
    <w:rsid w:val="00DF761D"/>
    <w:rsid w:val="00E00265"/>
    <w:rsid w:val="00E53453"/>
    <w:rsid w:val="00E571EA"/>
    <w:rsid w:val="00EA06A0"/>
    <w:rsid w:val="00ED49A5"/>
    <w:rsid w:val="00ED7400"/>
    <w:rsid w:val="00F02EA3"/>
    <w:rsid w:val="00F06A9D"/>
    <w:rsid w:val="00F21331"/>
    <w:rsid w:val="00F328ED"/>
    <w:rsid w:val="00F34452"/>
    <w:rsid w:val="00F44AB8"/>
    <w:rsid w:val="00F74797"/>
    <w:rsid w:val="00F75E14"/>
    <w:rsid w:val="00F82775"/>
    <w:rsid w:val="00FD777D"/>
    <w:rsid w:val="00FE368D"/>
    <w:rsid w:val="00FF260B"/>
    <w:rsid w:val="2353C46A"/>
    <w:rsid w:val="4107EE96"/>
    <w:rsid w:val="460D3BAA"/>
    <w:rsid w:val="6B1BC961"/>
    <w:rsid w:val="7AFF3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5F70BC66-E70F-4CA8-90D6-3BF7A98A1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3"/>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4"/>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FE36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6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60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B60820" w:rsidP="00B6082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248CF08307C476086BE394164DD3D0B"/>
        <w:category>
          <w:name w:val="General"/>
          <w:gallery w:val="placeholder"/>
        </w:category>
        <w:types>
          <w:type w:val="bbPlcHdr"/>
        </w:types>
        <w:behaviors>
          <w:behavior w:val="content"/>
        </w:behaviors>
        <w:guid w:val="{EEFAF31A-78B0-4061-89D5-3D0361F53B7C}"/>
      </w:docPartPr>
      <w:docPartBody>
        <w:p w:rsidR="00823FCA" w:rsidRDefault="00B60820" w:rsidP="00B60820">
          <w:pPr>
            <w:pStyle w:val="2248CF08307C476086BE394164DD3D0B"/>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1A356F3"/>
    <w:multiLevelType w:val="multilevel"/>
    <w:tmpl w:val="F6246626"/>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76120E2"/>
    <w:multiLevelType w:val="multilevel"/>
    <w:tmpl w:val="91C01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15E50"/>
    <w:rsid w:val="0003477E"/>
    <w:rsid w:val="00075D82"/>
    <w:rsid w:val="00082D41"/>
    <w:rsid w:val="0008307A"/>
    <w:rsid w:val="00134DD0"/>
    <w:rsid w:val="00290BC5"/>
    <w:rsid w:val="003023A1"/>
    <w:rsid w:val="00333B87"/>
    <w:rsid w:val="0040046A"/>
    <w:rsid w:val="00451D07"/>
    <w:rsid w:val="00470FF9"/>
    <w:rsid w:val="00495997"/>
    <w:rsid w:val="005314EC"/>
    <w:rsid w:val="005A684D"/>
    <w:rsid w:val="006D4F2C"/>
    <w:rsid w:val="00705E78"/>
    <w:rsid w:val="0074730B"/>
    <w:rsid w:val="007572D9"/>
    <w:rsid w:val="00823FCA"/>
    <w:rsid w:val="008B4938"/>
    <w:rsid w:val="008B7F06"/>
    <w:rsid w:val="009170FD"/>
    <w:rsid w:val="00A11357"/>
    <w:rsid w:val="00A71308"/>
    <w:rsid w:val="00AF4AED"/>
    <w:rsid w:val="00B60820"/>
    <w:rsid w:val="00BB5D28"/>
    <w:rsid w:val="00BB75F5"/>
    <w:rsid w:val="00C0194C"/>
    <w:rsid w:val="00C56FDD"/>
    <w:rsid w:val="00C60F4A"/>
    <w:rsid w:val="00C91416"/>
    <w:rsid w:val="00CB5635"/>
    <w:rsid w:val="00D41FC3"/>
    <w:rsid w:val="00E94BC2"/>
    <w:rsid w:val="00EA6F25"/>
    <w:rsid w:val="00ED6C2E"/>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0820"/>
    <w:rPr>
      <w:color w:val="808080"/>
    </w:rPr>
  </w:style>
  <w:style w:type="paragraph" w:customStyle="1" w:styleId="2248CF08307C476086BE394164DD3D0B">
    <w:name w:val="2248CF08307C476086BE394164DD3D0B"/>
    <w:rsid w:val="00B60820"/>
  </w:style>
  <w:style w:type="paragraph" w:customStyle="1" w:styleId="3CD7694377CF48FBAE701807AB7D9C2A">
    <w:name w:val="3CD7694377CF48FBAE701807AB7D9C2A"/>
    <w:rsid w:val="00B60820"/>
    <w:pPr>
      <w:numPr>
        <w:numId w:val="4"/>
      </w:num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8" ma:contentTypeDescription="Create a new document." ma:contentTypeScope="" ma:versionID="58726c3ba14e0bd912fa2ffdad2a9641">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407fd3b46e0b979a77a948500f91e247"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E5D1D0-2D43-43F7-AB19-0A04E8199E17}">
  <ds:schemaRefs>
    <ds:schemaRef ds:uri="http://schemas.openxmlformats.org/officeDocument/2006/bibliography"/>
  </ds:schemaRefs>
</ds:datastoreItem>
</file>

<file path=customXml/itemProps3.xml><?xml version="1.0" encoding="utf-8"?>
<ds:datastoreItem xmlns:ds="http://schemas.openxmlformats.org/officeDocument/2006/customXml" ds:itemID="{BCAFE55C-842A-426F-A355-9E8FF56A73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DE4E52-8EF2-47BF-A9FC-24E2B4FB0C4C}">
  <ds:schemaRefs>
    <ds:schemaRef ds:uri="http://schemas.microsoft.com/sharepoint/v3/contenttype/forms"/>
  </ds:schemaRefs>
</ds:datastoreItem>
</file>

<file path=customXml/itemProps5.xml><?xml version="1.0" encoding="utf-8"?>
<ds:datastoreItem xmlns:ds="http://schemas.openxmlformats.org/officeDocument/2006/customXml" ds:itemID="{AE12D86F-6808-405E-9E69-2F33FB31D6D9}"/>
</file>

<file path=docProps/app.xml><?xml version="1.0" encoding="utf-8"?>
<Properties xmlns="http://schemas.openxmlformats.org/officeDocument/2006/extended-properties" xmlns:vt="http://schemas.openxmlformats.org/officeDocument/2006/docPropsVTypes">
  <Template>Normal</Template>
  <TotalTime>135</TotalTime>
  <Pages>4</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72</cp:revision>
  <cp:lastPrinted>2020-06-17T01:25:00Z</cp:lastPrinted>
  <dcterms:created xsi:type="dcterms:W3CDTF">2020-02-11T21:31:00Z</dcterms:created>
  <dcterms:modified xsi:type="dcterms:W3CDTF">2021-12-16T19:18:00Z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